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8E92" w14:textId="77777777" w:rsidR="00636361" w:rsidRDefault="00725D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 of your contribution to JSI2025 (Arial,12pt, bold)</w:t>
      </w:r>
    </w:p>
    <w:p w14:paraId="3B61548D" w14:textId="77777777" w:rsidR="00636361" w:rsidRDefault="00636361">
      <w:pPr>
        <w:jc w:val="center"/>
        <w:rPr>
          <w:rFonts w:ascii="Arial" w:hAnsi="Arial" w:cs="Arial"/>
          <w:b/>
          <w:sz w:val="24"/>
          <w:szCs w:val="24"/>
        </w:rPr>
      </w:pPr>
    </w:p>
    <w:p w14:paraId="1FF57313" w14:textId="77777777" w:rsidR="00636361" w:rsidRDefault="00725D8F">
      <w:pPr>
        <w:pStyle w:val="Retraitcorpsdetexte"/>
        <w:spacing w:line="300" w:lineRule="exact"/>
        <w:jc w:val="center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>A. Author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Presenting Author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C. Author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and (Arial 11pt). Bob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</w:p>
    <w:p w14:paraId="264C6F2E" w14:textId="77777777" w:rsidR="00636361" w:rsidRDefault="00725D8F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vertAlign w:val="superscript"/>
          <w:lang w:val="en-GB"/>
        </w:rPr>
        <w:t>1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Laboratory of wonderful experiments, University of Elsewhere, City, Country</w:t>
      </w:r>
    </w:p>
    <w:p w14:paraId="5D51F1EE" w14:textId="77777777" w:rsidR="00636361" w:rsidRDefault="00725D8F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Even Better Labs, University of the </w:t>
      </w:r>
      <w:proofErr w:type="spellStart"/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Otherside</w:t>
      </w:r>
      <w:proofErr w:type="spellEnd"/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, City, Country</w:t>
      </w:r>
    </w:p>
    <w:p w14:paraId="2BBB1679" w14:textId="77777777" w:rsidR="00636361" w:rsidRDefault="00725D8F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(Arial 10pt, Italic)</w:t>
      </w:r>
    </w:p>
    <w:p w14:paraId="4359DFB9" w14:textId="77777777" w:rsidR="00636361" w:rsidRDefault="00725D8F">
      <w:pPr>
        <w:pStyle w:val="Retraitcorpsdetexte"/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*corresponding author: a.author@elsewhere.fr</w:t>
      </w:r>
    </w:p>
    <w:p w14:paraId="69E885C9" w14:textId="77777777" w:rsidR="00636361" w:rsidRDefault="00636361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8615819" w14:textId="5BE23BD4" w:rsidR="00636361" w:rsidRDefault="00725D8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us this template to prepare your contribution to JSI202</w:t>
      </w:r>
      <w:r w:rsidR="00CA432E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A432E">
        <w:rPr>
          <w:rFonts w:ascii="Arial" w:hAnsi="Arial" w:cs="Arial"/>
          <w:sz w:val="20"/>
          <w:szCs w:val="20"/>
          <w:lang w:val="en-US"/>
        </w:rPr>
        <w:t>Saclay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Main text is Arial 10pt, and references should be inserted at the end of the abstract, and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refered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to in the main text using [1]. You can insert a figure below with a short caption (Arial 9pt). Margins should be 3 cm (Top),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2.5 cm (bottom), and 2 cm (right and left) [2].</w:t>
      </w:r>
    </w:p>
    <w:p w14:paraId="697D7605" w14:textId="77777777" w:rsidR="00636361" w:rsidRDefault="00725D8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abstract should not exceed one page, including references and figure.</w:t>
      </w:r>
    </w:p>
    <w:p w14:paraId="0D258DD6" w14:textId="77777777" w:rsidR="00636361" w:rsidRDefault="00725D8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When submitting your contribution, independent of the type of contribution, the “presenting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author“ will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always be named “speaker” on the web-interface.</w:t>
      </w:r>
    </w:p>
    <w:p w14:paraId="74BF136B" w14:textId="74066DB4" w:rsidR="00636361" w:rsidRDefault="00725D8F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 xml:space="preserve">Abstracts </w:t>
      </w:r>
      <w:r w:rsidR="00CA432E">
        <w:rPr>
          <w:rFonts w:ascii="Arial" w:eastAsia="AR P丸ゴシック体M" w:hAnsi="Arial" w:cs="Arial"/>
          <w:sz w:val="20"/>
          <w:szCs w:val="22"/>
        </w:rPr>
        <w:t xml:space="preserve">must </w:t>
      </w:r>
      <w:r>
        <w:rPr>
          <w:rFonts w:ascii="Arial" w:eastAsia="AR P丸ゴシック体M" w:hAnsi="Arial" w:cs="Arial"/>
          <w:sz w:val="20"/>
          <w:szCs w:val="22"/>
        </w:rPr>
        <w:t>be uploaded as .</w:t>
      </w:r>
      <w:r w:rsidR="00CA432E">
        <w:rPr>
          <w:rFonts w:ascii="Arial" w:eastAsia="AR P丸ゴシック体M" w:hAnsi="Arial" w:cs="Arial"/>
          <w:sz w:val="20"/>
          <w:szCs w:val="22"/>
        </w:rPr>
        <w:t>doc</w:t>
      </w:r>
      <w:r>
        <w:rPr>
          <w:rFonts w:ascii="Arial" w:eastAsia="AR P丸ゴシック体M" w:hAnsi="Arial" w:cs="Arial"/>
          <w:sz w:val="20"/>
          <w:szCs w:val="22"/>
        </w:rPr>
        <w:t xml:space="preserve"> files.</w:t>
      </w:r>
    </w:p>
    <w:p w14:paraId="6158F76A" w14:textId="77777777" w:rsidR="00636361" w:rsidRDefault="00636361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14:paraId="2D188DFA" w14:textId="77777777" w:rsidR="00636361" w:rsidRDefault="00636361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14:paraId="220B7BF3" w14:textId="77777777" w:rsidR="00636361" w:rsidRDefault="00725D8F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noProof/>
          <w:sz w:val="20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3C46D7D" wp14:editId="71A90257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6122670" cy="2988310"/>
                <wp:effectExtent l="0" t="0" r="0" b="3175"/>
                <wp:wrapTopAndBottom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160" cy="29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E4B296" w14:textId="77777777" w:rsidR="00636361" w:rsidRDefault="00725D8F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79B227" wp14:editId="72B463CC">
                                  <wp:extent cx="3723005" cy="2602230"/>
                                  <wp:effectExtent l="0" t="0" r="0" b="0"/>
                                  <wp:docPr id="3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3005" cy="2602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A408F9" w14:textId="77777777" w:rsidR="00636361" w:rsidRDefault="00725D8F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Fig.1. At maximum one figure of 7 cm width can be placed in the abstract with a short caption. (9 point, Arial)</w:t>
                            </w:r>
                          </w:p>
                          <w:p w14:paraId="07F90231" w14:textId="77777777" w:rsidR="00636361" w:rsidRDefault="00636361">
                            <w:pPr>
                              <w:pStyle w:val="Contenudecadre"/>
                            </w:pPr>
                          </w:p>
                          <w:p w14:paraId="76D5BB15" w14:textId="77777777" w:rsidR="00636361" w:rsidRDefault="0063636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46D7D" id="Zone de texte 2" o:spid="_x0000_s1026" style="position:absolute;margin-left:430.9pt;margin-top:26.85pt;width:482.1pt;height:235.3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" filled="f" stroked="f">
                <v:textbox>
                  <w:txbxContent>
                    <w:p w14:paraId="38E4B296" w14:textId="77777777" w:rsidR="00636361" w:rsidRDefault="00725D8F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79B227" wp14:editId="72B463CC">
                            <wp:extent cx="3723005" cy="2602230"/>
                            <wp:effectExtent l="0" t="0" r="0" b="0"/>
                            <wp:docPr id="3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3005" cy="2602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A408F9" w14:textId="77777777" w:rsidR="00636361" w:rsidRDefault="00725D8F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Fig.1. At maximum one figure of 7 cm width can be placed in the abstract with a short caption. (9 point, Arial)</w:t>
                      </w:r>
                    </w:p>
                    <w:p w14:paraId="07F90231" w14:textId="77777777" w:rsidR="00636361" w:rsidRDefault="00636361">
                      <w:pPr>
                        <w:pStyle w:val="Contenudecadre"/>
                      </w:pPr>
                    </w:p>
                    <w:p w14:paraId="76D5BB15" w14:textId="77777777" w:rsidR="00636361" w:rsidRDefault="00636361">
                      <w:pPr>
                        <w:pStyle w:val="Contenudecadre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D9EE1BC" w14:textId="77777777" w:rsidR="00636361" w:rsidRDefault="00636361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14:paraId="4346B593" w14:textId="77777777" w:rsidR="00636361" w:rsidRDefault="00636361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</w:p>
    <w:p w14:paraId="0AB09ECC" w14:textId="77777777" w:rsidR="00636361" w:rsidRDefault="00725D8F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 xml:space="preserve">[1] A. Author, B. Author, and C. Author, Phys. Rev. B </w:t>
      </w:r>
      <w:r>
        <w:rPr>
          <w:rFonts w:ascii="Arial" w:eastAsia="AR P丸ゴシック体M" w:hAnsi="Arial" w:cs="Arial"/>
          <w:b/>
          <w:sz w:val="20"/>
          <w:szCs w:val="22"/>
        </w:rPr>
        <w:t>100</w:t>
      </w:r>
      <w:r>
        <w:rPr>
          <w:rFonts w:ascii="Arial" w:eastAsia="AR P丸ゴシック体M" w:hAnsi="Arial" w:cs="Arial"/>
          <w:sz w:val="20"/>
          <w:szCs w:val="22"/>
        </w:rPr>
        <w:t>, 100001 (2021).</w:t>
      </w:r>
    </w:p>
    <w:p w14:paraId="34C8BC25" w14:textId="77777777" w:rsidR="00636361" w:rsidRDefault="00725D8F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>[2] The right is usually at the left of the other one and we here follow this tradition.</w:t>
      </w:r>
    </w:p>
    <w:p w14:paraId="13E6AE96" w14:textId="77777777" w:rsidR="00636361" w:rsidRDefault="00636361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636361">
      <w:pgSz w:w="11906" w:h="16838"/>
      <w:pgMar w:top="1701" w:right="1134" w:bottom="141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61"/>
    <w:rsid w:val="00636361"/>
    <w:rsid w:val="00725D8F"/>
    <w:rsid w:val="00A76B33"/>
    <w:rsid w:val="00C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493A"/>
  <w15:docId w15:val="{34C7753A-F4A2-49A5-983C-BE52CFED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etraitcorpsdetexteCar">
    <w:name w:val="Retrait corps de texte Car"/>
    <w:basedOn w:val="Policepardfaut"/>
    <w:link w:val="Retraitcorpsdetexte"/>
    <w:semiHidden/>
    <w:qFormat/>
    <w:rsid w:val="00EE6637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LienInternet">
    <w:name w:val="Lien Internet"/>
    <w:semiHidden/>
    <w:rsid w:val="00280193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Retraitcorpsdetexte">
    <w:name w:val="Body Text Indent"/>
    <w:basedOn w:val="Normal"/>
    <w:link w:val="RetraitcorpsdetexteCar"/>
    <w:semiHidden/>
    <w:rsid w:val="00EE6637"/>
    <w:pPr>
      <w:widowControl w:val="0"/>
      <w:spacing w:after="0" w:line="240" w:lineRule="auto"/>
      <w:ind w:firstLine="567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paragraph" w:customStyle="1" w:styleId="Referencetext">
    <w:name w:val="Referencetext"/>
    <w:basedOn w:val="Normal"/>
    <w:qFormat/>
    <w:rsid w:val="00B454DB"/>
    <w:pPr>
      <w:tabs>
        <w:tab w:val="left" w:pos="397"/>
        <w:tab w:val="left" w:pos="737"/>
        <w:tab w:val="right" w:pos="7428"/>
      </w:tabs>
      <w:spacing w:after="0" w:line="240" w:lineRule="auto"/>
      <w:textAlignment w:val="baseline"/>
    </w:pPr>
    <w:rPr>
      <w:rFonts w:ascii="Times New Roman" w:eastAsia="MS Mincho" w:hAnsi="Times New Roman" w:cs="Times New Roman"/>
      <w:sz w:val="18"/>
      <w:szCs w:val="18"/>
      <w:lang w:val="en-US" w:eastAsia="ja-JP"/>
    </w:rPr>
  </w:style>
  <w:style w:type="paragraph" w:customStyle="1" w:styleId="Contenudecadre">
    <w:name w:val="Contenu de cadre"/>
    <w:basedOn w:val="Normal"/>
    <w:qFormat/>
  </w:style>
  <w:style w:type="character" w:styleId="Marquedecommentaire">
    <w:name w:val="annotation reference"/>
    <w:basedOn w:val="Policepardfaut"/>
    <w:uiPriority w:val="99"/>
    <w:semiHidden/>
    <w:unhideWhenUsed/>
    <w:rsid w:val="00725D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5D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5D8F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5D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5D8F"/>
    <w:rPr>
      <w:b/>
      <w:bCs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D8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ISMO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FAUGERAS</dc:creator>
  <dc:description/>
  <cp:lastModifiedBy>Séverine Le Moal</cp:lastModifiedBy>
  <cp:revision>4</cp:revision>
  <dcterms:created xsi:type="dcterms:W3CDTF">2024-07-01T12:44:00Z</dcterms:created>
  <dcterms:modified xsi:type="dcterms:W3CDTF">2024-07-02T15:40:00Z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